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142BB">
      <w:pPr>
        <w:spacing w:line="560" w:lineRule="exac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</w:t>
      </w:r>
    </w:p>
    <w:p w14:paraId="5CD45ACA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云南省现代农业发展（云南农垦）集团部分所属企业空缺岗位公开选聘计划表</w:t>
      </w:r>
    </w:p>
    <w:bookmarkEnd w:id="0"/>
    <w:tbl>
      <w:tblPr>
        <w:tblStyle w:val="8"/>
        <w:tblW w:w="217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493"/>
        <w:gridCol w:w="1437"/>
        <w:gridCol w:w="1506"/>
        <w:gridCol w:w="850"/>
        <w:gridCol w:w="701"/>
        <w:gridCol w:w="702"/>
        <w:gridCol w:w="1228"/>
        <w:gridCol w:w="792"/>
        <w:gridCol w:w="9786"/>
        <w:gridCol w:w="1909"/>
        <w:gridCol w:w="1591"/>
      </w:tblGrid>
      <w:tr w14:paraId="6E42C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E8FBA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招聘方式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5C54E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序</w:t>
            </w:r>
          </w:p>
          <w:p w14:paraId="00937559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号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EF33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单位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7CF54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岗位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56DE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职级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39FCB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需求</w:t>
            </w:r>
          </w:p>
          <w:p w14:paraId="10DD43AF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人数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5E68C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学历</w:t>
            </w:r>
          </w:p>
          <w:p w14:paraId="4FF971D6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要求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D9DC1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工作</w:t>
            </w:r>
          </w:p>
          <w:p w14:paraId="57A45FF3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地点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2C9E7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年龄</w:t>
            </w:r>
          </w:p>
          <w:p w14:paraId="7473AA5E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要求</w:t>
            </w:r>
          </w:p>
        </w:tc>
        <w:tc>
          <w:tcPr>
            <w:tcW w:w="9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2FF1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工作经历及相关要求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0342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职业资格/职称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FA7F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备注</w:t>
            </w:r>
          </w:p>
        </w:tc>
      </w:tr>
      <w:tr w14:paraId="1D190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E4F22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内部招聘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67069"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D8332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云南云垦茶业集团有限责任公司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8838F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供应链</w:t>
            </w:r>
          </w:p>
          <w:p w14:paraId="5400AC3D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业务部部长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2A06F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所属企业中层</w:t>
            </w:r>
          </w:p>
          <w:p w14:paraId="459277D7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管理人员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F0BA"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DAED7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大学本科及以上</w:t>
            </w:r>
          </w:p>
          <w:p w14:paraId="6F59206C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06410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云南昆明或普洱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AAA4E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4"/>
                <w:lang w:bidi="ar"/>
              </w:rPr>
              <w:t>45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4"/>
                <w:lang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岁及以下</w:t>
            </w:r>
          </w:p>
        </w:tc>
        <w:tc>
          <w:tcPr>
            <w:tcW w:w="9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E7825">
            <w:pPr>
              <w:widowControl/>
              <w:spacing w:line="260" w:lineRule="exact"/>
              <w:textAlignment w:val="center"/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bidi="ar"/>
              </w:rPr>
              <w:t>1.</w:t>
            </w:r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 xml:space="preserve"> 应当具有</w:t>
            </w:r>
            <w:r>
              <w:rPr>
                <w:rStyle w:val="14"/>
                <w:rFonts w:hint="eastAsia" w:eastAsia="仿宋_GB2312" w:cs="仿宋_GB2312"/>
                <w:lang w:bidi="ar"/>
              </w:rPr>
              <w:t>5</w:t>
            </w:r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>年及以上相关工作经验。</w:t>
            </w:r>
          </w:p>
          <w:p w14:paraId="2CCCE27F">
            <w:pPr>
              <w:widowControl/>
              <w:spacing w:line="260" w:lineRule="exact"/>
              <w:textAlignment w:val="center"/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</w:pP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2. 现任集团总部高级主管、所属企业中层正职管理人员，或担任集团总部主管、所属企业中层副职管理人员职务2年及以上。</w:t>
            </w:r>
          </w:p>
          <w:p w14:paraId="16BDE858">
            <w:pPr>
              <w:widowControl/>
              <w:spacing w:line="260" w:lineRule="exact"/>
              <w:textAlignment w:val="center"/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</w:pPr>
            <w:r>
              <w:rPr>
                <w:rStyle w:val="13"/>
                <w:rFonts w:ascii="Times New Roman" w:hAnsi="Times New Roman" w:eastAsia="仿宋_GB2312" w:cs="仿宋_GB2312"/>
                <w:lang w:bidi="ar"/>
              </w:rPr>
              <w:t>3</w:t>
            </w: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. 供应链管理、采购管理专业者优先；具备供应链业务知识，熟悉茶叶行业供应链管理，保障供应需求服务，降本增效。熟悉茶产业和各大产区情况，茶行业工作经验不少于2年，具备相关营销经验，熟悉大宗贸易和农副产品贸易。</w:t>
            </w:r>
          </w:p>
          <w:p w14:paraId="26590588">
            <w:pPr>
              <w:widowControl/>
              <w:spacing w:line="260" w:lineRule="exact"/>
              <w:textAlignment w:val="center"/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</w:pPr>
            <w:r>
              <w:rPr>
                <w:rStyle w:val="13"/>
                <w:rFonts w:ascii="Times New Roman" w:hAnsi="Times New Roman" w:eastAsia="仿宋_GB2312" w:cs="仿宋_GB2312"/>
                <w:lang w:bidi="ar"/>
              </w:rPr>
              <w:t xml:space="preserve">4. </w:t>
            </w: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协助完成鲜叶验收、毛茶分级、数据记录与报告撰写、茶叶生产管理等具体工作。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DA5D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/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DB94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</w:p>
        </w:tc>
      </w:tr>
      <w:tr w14:paraId="74E78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BD8F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68B8"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6E26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云南咖啡厂有限公司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EE77A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生产管理部</w:t>
            </w:r>
          </w:p>
          <w:p w14:paraId="3ED9F9FA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部长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42E6D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47590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F358B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82BFA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云南昆明</w:t>
            </w:r>
          </w:p>
        </w:tc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28301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9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68A7">
            <w:pPr>
              <w:widowControl/>
              <w:spacing w:line="320" w:lineRule="exact"/>
              <w:textAlignment w:val="center"/>
              <w:rPr>
                <w:rStyle w:val="13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Style w:val="13"/>
                <w:rFonts w:hint="default" w:ascii="Times New Roman" w:hAnsi="Times New Roman" w:eastAsia="楷体_GB2312" w:cs="Times New Roman"/>
                <w:lang w:bidi="ar"/>
              </w:rPr>
              <w:t>1.</w:t>
            </w:r>
            <w:r>
              <w:rPr>
                <w:rStyle w:val="13"/>
                <w:rFonts w:hint="eastAsia" w:ascii="Times New Roman" w:hAnsi="Times New Roman" w:eastAsia="楷体_GB2312" w:cs="Times New Roman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>应当具有</w:t>
            </w:r>
            <w:r>
              <w:rPr>
                <w:rStyle w:val="14"/>
                <w:rFonts w:hint="eastAsia" w:eastAsia="仿宋_GB2312" w:cs="仿宋_GB2312"/>
                <w:lang w:bidi="ar"/>
              </w:rPr>
              <w:t>5</w:t>
            </w:r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>年及以上相关工作经验。</w:t>
            </w:r>
          </w:p>
          <w:p w14:paraId="081B820E">
            <w:pPr>
              <w:widowControl/>
              <w:spacing w:line="320" w:lineRule="exact"/>
              <w:textAlignment w:val="center"/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</w:pP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2.</w:t>
            </w:r>
            <w:r>
              <w:rPr>
                <w:rStyle w:val="13"/>
                <w:rFonts w:ascii="Times New Roman" w:hAnsi="Times New Roman" w:eastAsia="仿宋_GB2312" w:cs="仿宋_GB2312"/>
                <w:lang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现任集团总部高级主管、所属企业中层正职管理人员，或担任集团总部主管、所属企业中层副职管理人员职务2年及以上。</w:t>
            </w:r>
          </w:p>
          <w:p w14:paraId="007CFD64">
            <w:pPr>
              <w:widowControl/>
              <w:spacing w:line="260" w:lineRule="exact"/>
              <w:textAlignment w:val="center"/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</w:pPr>
            <w:r>
              <w:rPr>
                <w:rStyle w:val="13"/>
                <w:rFonts w:ascii="Times New Roman" w:hAnsi="Times New Roman" w:eastAsia="仿宋_GB2312" w:cs="仿宋_GB2312"/>
                <w:lang w:bidi="ar"/>
              </w:rPr>
              <w:t>3</w:t>
            </w: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机械类、农业工程类、管理学、经济学</w:t>
            </w: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等相关专业。</w:t>
            </w:r>
          </w:p>
          <w:p w14:paraId="0B176B35">
            <w:pPr>
              <w:widowControl/>
              <w:spacing w:line="260" w:lineRule="exact"/>
              <w:textAlignment w:val="center"/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</w:pPr>
            <w:r>
              <w:rPr>
                <w:rStyle w:val="13"/>
                <w:rFonts w:ascii="Times New Roman" w:hAnsi="Times New Roman" w:eastAsia="仿宋_GB2312" w:cs="仿宋_GB2312"/>
                <w:lang w:bidi="ar"/>
              </w:rPr>
              <w:t xml:space="preserve">4. </w:t>
            </w: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负责制定并执行生产计划与调度方案，组织并协调生产流程；实施生产成本控制措施，确保成本效益最大化</w:t>
            </w:r>
            <w:r>
              <w:rPr>
                <w:rStyle w:val="13"/>
                <w:rFonts w:ascii="Times New Roman" w:hAnsi="Times New Roman" w:eastAsia="仿宋_GB2312" w:cs="仿宋_GB2312"/>
                <w:lang w:bidi="ar"/>
              </w:rPr>
              <w:t>。</w:t>
            </w:r>
          </w:p>
          <w:p w14:paraId="3E81D408">
            <w:pPr>
              <w:widowControl/>
              <w:spacing w:line="260" w:lineRule="exact"/>
              <w:textAlignment w:val="center"/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</w:pPr>
            <w:r>
              <w:rPr>
                <w:rStyle w:val="13"/>
                <w:rFonts w:ascii="Times New Roman" w:hAnsi="Times New Roman" w:eastAsia="仿宋_GB2312" w:cs="仿宋_GB2312"/>
                <w:lang w:bidi="ar"/>
              </w:rPr>
              <w:t xml:space="preserve">5. </w:t>
            </w: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负责产品质量管理，推动生产效率提升以及生产安全管理工作，确保生产过程安全可控。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9DA4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持有生产管理相关证书优先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7031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</w:p>
        </w:tc>
      </w:tr>
      <w:tr w14:paraId="655CD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2B25B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9DE4"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9A31E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2C3A4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成品运营部</w:t>
            </w:r>
          </w:p>
          <w:p w14:paraId="76A14B8C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部长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B838B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A425E"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C0865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51375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云南昆明</w:t>
            </w:r>
          </w:p>
        </w:tc>
        <w:tc>
          <w:tcPr>
            <w:tcW w:w="7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DF517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9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12E45">
            <w:pPr>
              <w:widowControl/>
              <w:spacing w:line="260" w:lineRule="exact"/>
              <w:textAlignment w:val="center"/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bidi="ar"/>
              </w:rPr>
              <w:t>1.</w:t>
            </w:r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 xml:space="preserve"> 应当具有</w:t>
            </w:r>
            <w:r>
              <w:rPr>
                <w:rStyle w:val="14"/>
                <w:rFonts w:hint="eastAsia" w:eastAsia="仿宋_GB2312" w:cs="仿宋_GB2312"/>
                <w:lang w:bidi="ar"/>
              </w:rPr>
              <w:t>5</w:t>
            </w:r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>年及以上相关工作经验。</w:t>
            </w:r>
          </w:p>
          <w:p w14:paraId="1439E091">
            <w:pPr>
              <w:widowControl/>
              <w:spacing w:line="260" w:lineRule="exact"/>
              <w:textAlignment w:val="center"/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</w:pP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2. 现任集团总部高级主管、所属企业中层正职管理人员，或担任集团总部主管、所属企业中层副职管理人员职务2年及以上。</w:t>
            </w:r>
          </w:p>
          <w:p w14:paraId="422E86AD">
            <w:pPr>
              <w:widowControl/>
              <w:spacing w:line="260" w:lineRule="exact"/>
              <w:textAlignment w:val="center"/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</w:pPr>
            <w:r>
              <w:rPr>
                <w:rStyle w:val="13"/>
                <w:rFonts w:ascii="Times New Roman" w:hAnsi="Times New Roman" w:eastAsia="仿宋_GB2312" w:cs="仿宋_GB2312"/>
                <w:lang w:bidi="ar"/>
              </w:rPr>
              <w:t xml:space="preserve">3. </w:t>
            </w: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市场营销、管理学、经济学等相关专业。</w:t>
            </w:r>
          </w:p>
          <w:p w14:paraId="0D26BA71">
            <w:pPr>
              <w:widowControl/>
              <w:spacing w:line="260" w:lineRule="exact"/>
              <w:textAlignment w:val="center"/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</w:pPr>
            <w:r>
              <w:rPr>
                <w:rStyle w:val="13"/>
                <w:rFonts w:ascii="Times New Roman" w:hAnsi="Times New Roman" w:eastAsia="仿宋_GB2312" w:cs="仿宋_GB2312"/>
                <w:lang w:bidi="ar"/>
              </w:rPr>
              <w:t>4. 负责制定咖啡制成品营销策略，确保成品板块目标的达成；负责线上和线下营销渠道的拓展，B端客户的开发、维护及管理。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EF5C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/</w:t>
            </w: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8DAB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</w:p>
        </w:tc>
      </w:tr>
      <w:tr w14:paraId="43A85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B8ECB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A9AE5"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5E1D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40D9A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生豆业务部</w:t>
            </w:r>
          </w:p>
          <w:p w14:paraId="24626F29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副部长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650B1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CB6B3"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1741A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74C40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云南昆明</w:t>
            </w:r>
          </w:p>
          <w:p w14:paraId="0821F92B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（咖啡产季派往产区）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FFFD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4"/>
                <w:lang w:bidi="ar"/>
              </w:rPr>
              <w:t>40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4"/>
                <w:lang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岁及以下</w:t>
            </w:r>
          </w:p>
        </w:tc>
        <w:tc>
          <w:tcPr>
            <w:tcW w:w="9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6227">
            <w:pPr>
              <w:widowControl/>
              <w:numPr>
                <w:ilvl w:val="255"/>
                <w:numId w:val="0"/>
              </w:numPr>
              <w:spacing w:line="260" w:lineRule="exact"/>
              <w:textAlignment w:val="center"/>
              <w:rPr>
                <w:rStyle w:val="13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bidi="ar"/>
              </w:rPr>
              <w:t xml:space="preserve">1. </w:t>
            </w:r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>应当具有</w:t>
            </w:r>
            <w:r>
              <w:rPr>
                <w:rStyle w:val="14"/>
                <w:rFonts w:hint="eastAsia" w:eastAsia="仿宋_GB2312" w:cs="仿宋_GB2312"/>
                <w:lang w:bidi="ar"/>
              </w:rPr>
              <w:t>5</w:t>
            </w:r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>年及以上相关工作经验。</w:t>
            </w:r>
          </w:p>
          <w:p w14:paraId="7C51D52F">
            <w:pPr>
              <w:widowControl/>
              <w:numPr>
                <w:ilvl w:val="255"/>
                <w:numId w:val="0"/>
              </w:numPr>
              <w:spacing w:line="260" w:lineRule="exact"/>
              <w:textAlignment w:val="center"/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</w:pP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2. 现任集团总部主管、所属企业中层副职管理人员，或在集团总部主管</w:t>
            </w:r>
            <w:r>
              <w:rPr>
                <w:rStyle w:val="13"/>
                <w:rFonts w:hint="eastAsia" w:ascii="Times New Roman" w:hAnsi="Times New Roman" w:eastAsia="仿宋_GB2312" w:cs="仿宋_GB2312"/>
                <w:lang w:eastAsia="zh-CN" w:bidi="ar"/>
              </w:rPr>
              <w:t>、</w:t>
            </w: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所属企业中层副职的下一层级</w:t>
            </w:r>
            <w:r>
              <w:rPr>
                <w:rStyle w:val="13"/>
                <w:rFonts w:hint="eastAsia" w:ascii="Times New Roman" w:hAnsi="Times New Roman" w:eastAsia="仿宋_GB2312" w:cs="仿宋_GB2312"/>
                <w:lang w:eastAsia="zh-CN" w:bidi="ar"/>
              </w:rPr>
              <w:t>岗位</w:t>
            </w: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工作满3年及以上。</w:t>
            </w:r>
          </w:p>
          <w:p w14:paraId="69C35534">
            <w:pPr>
              <w:widowControl/>
              <w:numPr>
                <w:ilvl w:val="255"/>
                <w:numId w:val="0"/>
              </w:numPr>
              <w:spacing w:line="260" w:lineRule="exact"/>
              <w:textAlignment w:val="center"/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</w:pPr>
            <w:r>
              <w:rPr>
                <w:rStyle w:val="13"/>
                <w:rFonts w:ascii="Times New Roman" w:hAnsi="Times New Roman" w:eastAsia="仿宋_GB2312" w:cs="仿宋_GB2312"/>
                <w:lang w:bidi="ar"/>
              </w:rPr>
              <w:t xml:space="preserve">3. </w:t>
            </w: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经济学、农学、食品科学与工程、市场营销、管理学等相关专业。</w:t>
            </w:r>
          </w:p>
          <w:p w14:paraId="6B5579E0">
            <w:pPr>
              <w:widowControl/>
              <w:numPr>
                <w:ilvl w:val="255"/>
                <w:numId w:val="0"/>
              </w:numPr>
              <w:spacing w:line="260" w:lineRule="exact"/>
              <w:textAlignment w:val="center"/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</w:pPr>
            <w:r>
              <w:rPr>
                <w:rStyle w:val="13"/>
                <w:rFonts w:ascii="Times New Roman" w:hAnsi="Times New Roman" w:eastAsia="仿宋_GB2312" w:cs="仿宋_GB2312"/>
                <w:lang w:bidi="ar"/>
              </w:rPr>
              <w:t xml:space="preserve">4. </w:t>
            </w: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负责协助部门负责人制定和执行生豆采购和销售策略，严格执行公司的质量标准和检验流程，确保咖啡生豆都符合公司的质量要求。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9C8F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/</w:t>
            </w:r>
          </w:p>
        </w:tc>
        <w:tc>
          <w:tcPr>
            <w:tcW w:w="15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4078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</w:p>
        </w:tc>
      </w:tr>
      <w:tr w14:paraId="58AC3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3CA5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0433D"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D2C7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云南现代农业产业研究院有限公司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5EE00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科技成果转化中心主任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22B2F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E0E25"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0BE4A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37B83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云南昆明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BAAB6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4"/>
                <w:lang w:bidi="ar"/>
              </w:rPr>
              <w:t>45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4"/>
                <w:lang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岁及以下</w:t>
            </w:r>
          </w:p>
        </w:tc>
        <w:tc>
          <w:tcPr>
            <w:tcW w:w="9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B2625">
            <w:pPr>
              <w:widowControl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bidi="ar"/>
              </w:rPr>
              <w:t>1.</w:t>
            </w:r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 xml:space="preserve"> 应当具有</w:t>
            </w:r>
            <w:r>
              <w:rPr>
                <w:rStyle w:val="14"/>
                <w:rFonts w:hint="eastAsia" w:eastAsia="仿宋_GB2312" w:cs="仿宋_GB2312"/>
                <w:lang w:bidi="ar"/>
              </w:rPr>
              <w:t>5</w:t>
            </w:r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>年及以上相关工作经验。</w:t>
            </w:r>
          </w:p>
          <w:p w14:paraId="36DB62B2"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Cs w:val="24"/>
              </w:rPr>
              <w:t xml:space="preserve">2. </w:t>
            </w: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现任集团总部高级主管、所属企业中层正职管理人员，或担任集团总部主管、所属企业中层副职管理人员职务2年及以上。</w:t>
            </w:r>
          </w:p>
          <w:p w14:paraId="51067F6D">
            <w:pPr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Cs w:val="24"/>
              </w:rPr>
              <w:t>3.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4"/>
                <w:lang w:bidi="ar"/>
              </w:rPr>
              <w:t>农学、农业经济管理、工学、管理学等相关专业；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具有丰富科技项目管理经验。</w:t>
            </w:r>
          </w:p>
          <w:p w14:paraId="14D94D3E">
            <w:pPr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4"/>
              </w:rPr>
              <w:t>4</w:t>
            </w:r>
            <w:r>
              <w:rPr>
                <w:rFonts w:ascii="Times New Roman" w:hAnsi="Times New Roman" w:eastAsia="仿宋_GB2312"/>
                <w:color w:val="000000"/>
                <w:szCs w:val="24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负责科技成果转化和产业孵化等相关工作。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801B">
            <w:pPr>
              <w:spacing w:line="260" w:lineRule="exact"/>
              <w:jc w:val="center"/>
              <w:textAlignment w:val="center"/>
              <w:rPr>
                <w:rFonts w:ascii="黑体" w:hAnsi="黑体" w:eastAsia="仿宋_GB2312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highlight w:val="none"/>
                <w:lang w:bidi="ar"/>
              </w:rPr>
              <w:t>副高级及以上职称优先</w:t>
            </w:r>
          </w:p>
        </w:tc>
        <w:tc>
          <w:tcPr>
            <w:tcW w:w="15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40E5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highlight w:val="yellow"/>
                <w:lang w:bidi="ar"/>
              </w:rPr>
            </w:pPr>
          </w:p>
        </w:tc>
      </w:tr>
      <w:tr w14:paraId="1BD5C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77A7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D30C"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DB1BB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3E16">
            <w:pPr>
              <w:spacing w:line="260" w:lineRule="exact"/>
              <w:jc w:val="center"/>
              <w:textAlignment w:val="center"/>
              <w:rPr>
                <w:rFonts w:ascii="黑体" w:hAnsi="黑体" w:eastAsia="仿宋_GB2312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highlight w:val="none"/>
                <w:lang w:bidi="ar"/>
              </w:rPr>
              <w:t>产业发展研究中心主任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32887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0ECC1"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4368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8A2B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云南昆明</w:t>
            </w: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520D8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9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9F9AE">
            <w:pPr>
              <w:widowControl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bidi="ar"/>
              </w:rPr>
              <w:t>1.</w:t>
            </w:r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 xml:space="preserve"> 应当具有</w:t>
            </w:r>
            <w:r>
              <w:rPr>
                <w:rStyle w:val="14"/>
                <w:rFonts w:hint="eastAsia" w:eastAsia="仿宋_GB2312" w:cs="仿宋_GB2312"/>
                <w:lang w:bidi="ar"/>
              </w:rPr>
              <w:t>5</w:t>
            </w:r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>年及以上相关工作经验。</w:t>
            </w:r>
          </w:p>
          <w:p w14:paraId="7491C0A7"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Cs w:val="24"/>
              </w:rPr>
              <w:t xml:space="preserve">2. </w:t>
            </w: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现任集团总部高级主管、所属企业中层正职管理人员，或担任集团总部主管、所属企业中层副职管理人员职务2年及以上。</w:t>
            </w:r>
          </w:p>
          <w:p w14:paraId="0D5D782C">
            <w:pPr>
              <w:spacing w:line="260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Cs w:val="24"/>
              </w:rPr>
              <w:t>3.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4"/>
                <w:lang w:bidi="ar"/>
              </w:rPr>
              <w:t>农学、农业经济管理、工学、管理学等相关专业；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熟悉国家和云南省农业产业政策，具有丰富项目策划、研究和管理等工作经验。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530B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副高级以上职称及产业研究、市场分析、战略咨询、投资相关职业资格优先</w:t>
            </w:r>
          </w:p>
        </w:tc>
        <w:tc>
          <w:tcPr>
            <w:tcW w:w="15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EC35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</w:p>
        </w:tc>
      </w:tr>
      <w:tr w14:paraId="10C49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FB4BA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招聘</w:t>
            </w:r>
          </w:p>
          <w:p w14:paraId="6EEA259A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方式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BA5D3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序</w:t>
            </w:r>
          </w:p>
          <w:p w14:paraId="5D91FFFE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号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6198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单位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0A0B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岗位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BB786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职级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1E7EA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需求</w:t>
            </w:r>
          </w:p>
          <w:p w14:paraId="00128477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人数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F2E90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学历</w:t>
            </w:r>
          </w:p>
          <w:p w14:paraId="0B568B36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要求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9F6D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工作地点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C30F7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年龄</w:t>
            </w:r>
          </w:p>
          <w:p w14:paraId="5F6FAB53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要求</w:t>
            </w:r>
          </w:p>
        </w:tc>
        <w:tc>
          <w:tcPr>
            <w:tcW w:w="9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57AB2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工作经历及相关要求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87FE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职业资格/职称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7592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备注</w:t>
            </w:r>
          </w:p>
        </w:tc>
      </w:tr>
      <w:tr w14:paraId="6366F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7F68D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内部招聘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1BE34"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CC5E5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云南现代农业产业研究院有限公司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2C64C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highlight w:val="none"/>
                <w:lang w:bidi="ar"/>
              </w:rPr>
              <w:t>产业发展研究中心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highlight w:val="none"/>
                <w:lang w:eastAsia="zh-CN" w:bidi="ar"/>
              </w:rPr>
              <w:t>产业和项目管理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highlight w:val="none"/>
                <w:lang w:bidi="ar"/>
              </w:rPr>
              <w:t>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24A2">
            <w:pPr>
              <w:spacing w:line="260" w:lineRule="exact"/>
              <w:jc w:val="center"/>
              <w:textAlignment w:val="center"/>
              <w:rPr>
                <w:rFonts w:hint="eastAsia" w:ascii="黑体" w:hAnsi="黑体" w:eastAsia="仿宋_GB2312" w:cs="黑体"/>
                <w:color w:val="000000"/>
                <w:kern w:val="0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一般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eastAsia="zh-CN" w:bidi="ar"/>
              </w:rPr>
              <w:t>员工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59D53"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291FD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93CD9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云南昆明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6629F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9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6D3E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具备以下条件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之一，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多条兼具者优先：</w:t>
            </w:r>
          </w:p>
          <w:p w14:paraId="26EA46E1">
            <w:pPr>
              <w:pStyle w:val="2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rPr>
                <w:rStyle w:val="13"/>
                <w:rFonts w:hint="default" w:ascii="Times New Roman" w:hAnsi="Times New Roman" w:eastAsia="仿宋_GB2312" w:cs="仿宋_GB2312"/>
                <w:kern w:val="2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kern w:val="2"/>
                <w:lang w:val="en-US" w:eastAsia="zh-CN" w:bidi="ar"/>
              </w:rPr>
              <w:t>承担政策研究、投资项目分析等相关岗位工作5年以上，其中具备农业、农垦、现代农业产业或大型国有企业投资研究相关经验者优先。</w:t>
            </w:r>
          </w:p>
          <w:p w14:paraId="638B7747">
            <w:pPr>
              <w:pStyle w:val="2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"/>
              </w:rPr>
              <w:t>熟悉国家及地方关于农业、乡村振兴、产业发展、国企改革等领域的政策体系，具备较强的政策敏感度和解读能力。</w:t>
            </w:r>
          </w:p>
          <w:p w14:paraId="6703B48C">
            <w:pPr>
              <w:pStyle w:val="2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"/>
              </w:rPr>
              <w:t>掌握投资项目尽职调查、可行性分析、交易结构设计等专业方法，有独立完成重大投资项目前期研究或政策专题报告的成功案例。</w:t>
            </w:r>
          </w:p>
          <w:p w14:paraId="75EE4515">
            <w:pPr>
              <w:pStyle w:val="2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"/>
              </w:rPr>
              <w:t>具备扎实的文字功底和逻辑分析能力，能独立撰写高质量的投资建议书、政策分析报告、产业研究报告等。</w:t>
            </w:r>
          </w:p>
          <w:p w14:paraId="6CB62F5D">
            <w:pPr>
              <w:pStyle w:val="2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exact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"/>
              </w:rPr>
              <w:t>具备良好的沟通协调能力和团队协作精神。</w:t>
            </w:r>
          </w:p>
          <w:p w14:paraId="275FD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4"/>
                <w:lang w:bidi="ar"/>
              </w:rPr>
              <w:t>6. 具有较强的学习能力和抗压能力，能适应快节奏工作，主动应对政策与市场变化带来的研究需求。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DEC2"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4"/>
              </w:rPr>
              <w:t>具备中级工程师、中级经济师或以上职称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4"/>
              </w:rPr>
              <w:t>者优先；</w:t>
            </w:r>
          </w:p>
          <w:p w14:paraId="5B0E3525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4"/>
              </w:rPr>
              <w:t>持有二级或一级建造师资格，具有造价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4"/>
              </w:rPr>
              <w:t>规划设计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4"/>
              </w:rPr>
              <w:t>、咨询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4"/>
              </w:rPr>
              <w:t>相关职业资格优先。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717A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</w:tr>
      <w:tr w14:paraId="087F9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  <w:jc w:val="center"/>
        </w:trPr>
        <w:tc>
          <w:tcPr>
            <w:tcW w:w="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361D4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F4E6A"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E09D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云南农垦云橡投资有限公司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46BC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投资管理部部长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55F2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所属企业中层</w:t>
            </w:r>
          </w:p>
          <w:p w14:paraId="0A253041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管理人员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D2CF"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85BD4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大学本科及以上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E5B7A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主要在云南昆明，但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val="en-US" w:eastAsia="zh-CN" w:bidi="ar"/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项目需要需到老挝出差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053D9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4"/>
                <w:lang w:bidi="ar"/>
              </w:rPr>
              <w:t>45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4"/>
                <w:lang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岁及以下</w:t>
            </w:r>
          </w:p>
        </w:tc>
        <w:tc>
          <w:tcPr>
            <w:tcW w:w="9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CA89">
            <w:pPr>
              <w:widowControl/>
              <w:spacing w:line="26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val="en-US" w:eastAsia="zh-CN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现任集团总部高级主管、所属企业中层正职管理人员，或担任集团总部主管、所属企业中层副职管理人员职务2年及以上。</w:t>
            </w:r>
          </w:p>
          <w:p w14:paraId="30A422E7">
            <w:pPr>
              <w:widowControl/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熟悉国家和云南省农业产业政策、国企改革、农垦改革等政策和行业发展趋势；熟悉国际科技合作项目申报流程（如国家/云南省科技计划、双边合作项目），掌握成果转化政策及跨境技术转移规则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。</w:t>
            </w:r>
          </w:p>
          <w:p w14:paraId="07F1CEF9">
            <w:pPr>
              <w:widowControl/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具备经营发展分析、战略规划制定、产业研究分析的能力，能为业务发展、管理层决策提供支撑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。</w:t>
            </w:r>
          </w:p>
          <w:p w14:paraId="234E4764">
            <w:pPr>
              <w:widowControl/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熟悉大宗物资管理方面的制度和采购招标流程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。</w:t>
            </w:r>
          </w:p>
          <w:p w14:paraId="2BC4366E">
            <w:pPr>
              <w:widowControl/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具备对已投项目的监控管理能力，投资项目风险评估及预警的能力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。</w:t>
            </w:r>
          </w:p>
          <w:p w14:paraId="63A9CFF8">
            <w:pPr>
              <w:widowControl/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具备良好的沟通协调能力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。</w:t>
            </w:r>
          </w:p>
          <w:p w14:paraId="7E267AFE">
            <w:pPr>
              <w:widowControl/>
              <w:spacing w:line="260" w:lineRule="exact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具备老挝项目开发经验者优先。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6381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持有国际项目管理师、工程项目建造师、造价工程师等职业资格或职称的优先。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5610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/</w:t>
            </w:r>
          </w:p>
        </w:tc>
      </w:tr>
      <w:tr w14:paraId="37304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0DA02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AE31F"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4FF3D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11873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财务管理部</w:t>
            </w:r>
          </w:p>
          <w:p w14:paraId="5CA0B430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副部长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43D5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526B9"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5643B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2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5CA8E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云南昆明</w:t>
            </w:r>
          </w:p>
        </w:tc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7A505"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9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6E1BE">
            <w:pPr>
              <w:widowControl/>
              <w:numPr>
                <w:ilvl w:val="0"/>
                <w:numId w:val="2"/>
              </w:numPr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现任集团总部主管、所属企业中层副职管理人员，或在集团总部主管</w:t>
            </w:r>
            <w:r>
              <w:rPr>
                <w:rStyle w:val="13"/>
                <w:rFonts w:hint="eastAsia" w:ascii="Times New Roman" w:hAnsi="Times New Roman" w:eastAsia="仿宋_GB2312" w:cs="仿宋_GB2312"/>
                <w:lang w:eastAsia="zh-CN" w:bidi="ar"/>
              </w:rPr>
              <w:t>、</w:t>
            </w: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所属企业中层副职的下一层级</w:t>
            </w:r>
            <w:r>
              <w:rPr>
                <w:rStyle w:val="13"/>
                <w:rFonts w:hint="eastAsia" w:ascii="Times New Roman" w:hAnsi="Times New Roman" w:eastAsia="仿宋_GB2312" w:cs="仿宋_GB2312"/>
                <w:lang w:eastAsia="zh-CN" w:bidi="ar"/>
              </w:rPr>
              <w:t>岗位</w:t>
            </w:r>
            <w:r>
              <w:rPr>
                <w:rStyle w:val="13"/>
                <w:rFonts w:hint="default" w:ascii="Times New Roman" w:hAnsi="Times New Roman" w:eastAsia="仿宋_GB2312" w:cs="仿宋_GB2312"/>
                <w:lang w:bidi="ar"/>
              </w:rPr>
              <w:t>工作满3年及以上。</w:t>
            </w:r>
          </w:p>
          <w:p w14:paraId="4A0520FC">
            <w:pPr>
              <w:widowControl/>
              <w:spacing w:line="260" w:lineRule="exact"/>
              <w:textAlignment w:val="center"/>
              <w:rPr>
                <w:rFonts w:hint="eastAsia" w:ascii="Times New Roman" w:hAnsi="Times New Roman" w:eastAsia="仿宋_GB2312"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4"/>
              </w:rPr>
              <w:t>2. 熟悉财务管理全流程，包括预算编制、成本控制、资金管理、税务筹划、财务分析等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  <w:lang w:eastAsia="zh-CN"/>
              </w:rPr>
              <w:t>。</w:t>
            </w:r>
          </w:p>
          <w:p w14:paraId="1922062B">
            <w:pPr>
              <w:widowControl/>
              <w:spacing w:line="260" w:lineRule="exact"/>
              <w:textAlignment w:val="center"/>
              <w:rPr>
                <w:rFonts w:hint="eastAsia" w:ascii="Times New Roman" w:hAnsi="Times New Roman" w:eastAsia="仿宋_GB2312"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4"/>
              </w:rPr>
              <w:t>3. 熟悉国家财税法规、会计准则及合规要求，具备扎实的财务合规管理经验，有良好的职业道德操守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  <w:lang w:eastAsia="zh-CN"/>
              </w:rPr>
              <w:t>。</w:t>
            </w:r>
          </w:p>
          <w:p w14:paraId="5F57A441"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4"/>
              </w:rPr>
              <w:t>4. 具有较强数据分析及逻辑思维能力，工作细致严谨，能独立解决问题，责任心强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</w:rPr>
              <w:t xml:space="preserve">                          </w:t>
            </w:r>
          </w:p>
          <w:p w14:paraId="0B594400">
            <w:pPr>
              <w:widowControl/>
              <w:spacing w:line="260" w:lineRule="exact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Cs w:val="24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zCs w:val="24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</w:rPr>
              <w:t xml:space="preserve">具备良好的沟通协调能力，协助财务部长优化内部财务管理流程和制度。     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7380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持有初级会计</w:t>
            </w:r>
          </w:p>
          <w:p w14:paraId="6CB56B67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资格证书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3DC2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/</w:t>
            </w:r>
          </w:p>
        </w:tc>
      </w:tr>
      <w:tr w14:paraId="2BEAE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BDD6E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1C5B3"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EC11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3685B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会计岗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3C5C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eastAsia="zh-CN" w:bidi="ar"/>
              </w:rPr>
              <w:t>一般员工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0A103"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5269C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大学专科及以上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8711E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highlight w:val="yellow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云南昆明</w:t>
            </w: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E2C12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9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FCD1F">
            <w:pPr>
              <w:numPr>
                <w:ilvl w:val="0"/>
                <w:numId w:val="0"/>
              </w:numPr>
              <w:spacing w:line="26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</w:rPr>
              <w:t>负责按照境内法律法规对境内、境外企业的经济业务进行审核和会计核算，登记和维护会计账簿，定期核对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  <w:lang w:eastAsia="zh-CN"/>
              </w:rPr>
              <w:t>。</w:t>
            </w:r>
          </w:p>
          <w:p w14:paraId="6F6916BD">
            <w:pPr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2.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</w:rPr>
              <w:t xml:space="preserve"> 负责编制境内、境外企业各类财务报表，协助财务负责人对财务报表进行分析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  <w:lang w:eastAsia="zh-CN"/>
              </w:rPr>
              <w:t>。</w:t>
            </w:r>
          </w:p>
          <w:p w14:paraId="39DBA6EC">
            <w:pPr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4"/>
              </w:rPr>
              <w:t>3. 负责协调境内、境外企业内各部门编制全面预算，编制汇总企业预算报表，开展预算执行情况分析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  <w:lang w:eastAsia="zh-CN"/>
              </w:rPr>
              <w:t>。</w:t>
            </w:r>
          </w:p>
          <w:p w14:paraId="6CA41FCC">
            <w:pPr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4"/>
              </w:rPr>
              <w:t>4. 负责按照境内相关税收法规准确计算国际业务板块境内、境外企业应缴纳的各项税费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  <w:lang w:eastAsia="zh-CN"/>
              </w:rPr>
              <w:t>。</w:t>
            </w:r>
          </w:p>
          <w:p w14:paraId="7E1FD6C3">
            <w:pPr>
              <w:spacing w:line="260" w:lineRule="exact"/>
              <w:jc w:val="left"/>
              <w:textAlignment w:val="center"/>
              <w:rPr>
                <w:rFonts w:ascii="黑体" w:hAnsi="黑体" w:eastAsia="仿宋_GB2312" w:cs="黑体"/>
                <w:color w:val="000000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4"/>
              </w:rPr>
              <w:t>5.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</w:rPr>
              <w:t>负责配合开展财务检查、税务检查、审计等工作。负责整理财务相关档案归档。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EC7E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highlight w:val="none"/>
                <w:lang w:bidi="ar"/>
              </w:rPr>
              <w:t>持有初级会计</w:t>
            </w:r>
          </w:p>
          <w:p w14:paraId="1232B5DA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highlight w:val="none"/>
                <w:lang w:bidi="ar"/>
              </w:rPr>
              <w:t>资格证书优先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C07E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highlight w:val="yellow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/</w:t>
            </w:r>
          </w:p>
        </w:tc>
      </w:tr>
    </w:tbl>
    <w:p w14:paraId="3B5724F0">
      <w:pPr>
        <w:spacing w:before="156" w:beforeLines="50"/>
        <w:ind w:firstLine="480" w:firstLineChars="200"/>
        <w:rPr>
          <w:rFonts w:ascii="仿宋_GB2312" w:hAnsi="仿宋_GB2312" w:eastAsia="仿宋_GB2312" w:cs="仿宋_GB2312"/>
          <w:color w:val="000000"/>
          <w:kern w:val="0"/>
          <w:szCs w:val="24"/>
          <w:lang w:bidi="ar"/>
        </w:rPr>
      </w:pPr>
    </w:p>
    <w:tbl>
      <w:tblPr>
        <w:tblStyle w:val="8"/>
        <w:tblW w:w="217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493"/>
        <w:gridCol w:w="1437"/>
        <w:gridCol w:w="1506"/>
        <w:gridCol w:w="850"/>
        <w:gridCol w:w="701"/>
        <w:gridCol w:w="702"/>
        <w:gridCol w:w="1228"/>
        <w:gridCol w:w="792"/>
        <w:gridCol w:w="9786"/>
        <w:gridCol w:w="1909"/>
        <w:gridCol w:w="1591"/>
      </w:tblGrid>
      <w:tr w14:paraId="60A8C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8783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招聘</w:t>
            </w:r>
          </w:p>
          <w:p w14:paraId="76DB40A4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方式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8E15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序</w:t>
            </w:r>
          </w:p>
          <w:p w14:paraId="2A44DB4C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号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6481A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单位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B51F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岗位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0531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职级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8517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需求</w:t>
            </w:r>
          </w:p>
          <w:p w14:paraId="4A2F6822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人数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977D6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学历</w:t>
            </w:r>
          </w:p>
          <w:p w14:paraId="1D62F371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要求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D8E8C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工作地点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C8CEF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年龄</w:t>
            </w:r>
          </w:p>
          <w:p w14:paraId="0D53C5D0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要求</w:t>
            </w:r>
          </w:p>
        </w:tc>
        <w:tc>
          <w:tcPr>
            <w:tcW w:w="9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ED28F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工作经历及相关要求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78FD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职业资格/职称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0CCA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备注</w:t>
            </w:r>
          </w:p>
        </w:tc>
      </w:tr>
      <w:tr w14:paraId="27B13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A8AB2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lang w:bidi="ar"/>
              </w:rPr>
              <w:t>内部招聘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2A88F"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6061E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云南农垦云橡投资有限公司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71C38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资金管理岗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07761">
            <w:pPr>
              <w:spacing w:line="260" w:lineRule="exact"/>
              <w:jc w:val="center"/>
              <w:textAlignment w:val="center"/>
              <w:rPr>
                <w:rFonts w:hint="eastAsia" w:ascii="黑体" w:hAnsi="黑体" w:eastAsia="仿宋_GB2312" w:cs="黑体"/>
                <w:color w:val="000000"/>
                <w:kern w:val="0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eastAsia="zh-CN" w:bidi="ar"/>
              </w:rPr>
              <w:t>一般员工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9E132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4341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大学专科及以上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F319E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老挝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0A01E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4"/>
                <w:lang w:bidi="ar"/>
              </w:rPr>
              <w:t>45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4"/>
                <w:lang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岁及以下</w:t>
            </w:r>
          </w:p>
        </w:tc>
        <w:tc>
          <w:tcPr>
            <w:tcW w:w="9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0C874">
            <w:pPr>
              <w:spacing w:line="2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负责境内、境外企业经济业务活动的现金收付业务，做好现金保管，定期盘点核对。</w:t>
            </w:r>
          </w:p>
          <w:p w14:paraId="3B4E099F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Cs w:val="24"/>
              </w:rPr>
              <w:t>2.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负责处理境内、境外企业银行存款收付业务，银行账户开变销等日常管理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。</w:t>
            </w:r>
          </w:p>
          <w:p w14:paraId="4F33F6E2">
            <w:pPr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Cs w:val="24"/>
              </w:rPr>
              <w:t>3.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负责按照外汇管理规定和集团公司制度要求，做好国际业务板块境内、境外企业的外币兑换、收付和结算工作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  <w:lang w:eastAsia="zh-CN"/>
              </w:rPr>
              <w:t>。</w:t>
            </w:r>
          </w:p>
          <w:p w14:paraId="2D6EF20B">
            <w:pPr>
              <w:spacing w:line="2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Cs w:val="24"/>
              </w:rPr>
              <w:t>4.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负责境内、境外企业各类票据的购买、保管、使用和核销、票据使用台账。</w:t>
            </w:r>
          </w:p>
          <w:p w14:paraId="0C50A7FC">
            <w:pPr>
              <w:spacing w:line="2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Cs w:val="24"/>
              </w:rPr>
              <w:t>5.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负责做好境内、境外企业的财务印章印鉴的管理。</w:t>
            </w:r>
          </w:p>
          <w:p w14:paraId="19A3F29A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Cs w:val="24"/>
              </w:rPr>
              <w:t>6.</w:t>
            </w:r>
            <w:r>
              <w:rPr>
                <w:rFonts w:hint="eastAsia" w:ascii="Times New Roman" w:hAnsi="Times New Roman" w:eastAsia="仿宋_GB2312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负责做好境内、境外企业的资金池管理，资金计划和调拨申请，配合完成资金统筹调配。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3922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highlight w:val="none"/>
                <w:lang w:bidi="ar"/>
              </w:rPr>
              <w:t>持有初级会计</w:t>
            </w:r>
          </w:p>
          <w:p w14:paraId="10F02F48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highlight w:val="none"/>
                <w:lang w:bidi="ar"/>
              </w:rPr>
              <w:t>资格证书优先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DD10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</w:tr>
      <w:tr w14:paraId="67627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F13C2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20DE"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BA82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云南农垦楚雄农业投资发展有限公司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521D7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财务总监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0BAD5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所属企业中层</w:t>
            </w:r>
          </w:p>
          <w:p w14:paraId="42CEF21E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管理人员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CBE5A"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98F6E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大学本科及以上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A7DD6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  <w:t>云南楚雄</w:t>
            </w:r>
          </w:p>
        </w:tc>
        <w:tc>
          <w:tcPr>
            <w:tcW w:w="7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9747B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9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A9F0">
            <w:pPr>
              <w:widowControl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highlight w:val="none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highlight w:val="none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highlight w:val="none"/>
                <w:lang w:bidi="ar"/>
              </w:rPr>
              <w:t>.</w:t>
            </w:r>
            <w:r>
              <w:rPr>
                <w:rStyle w:val="13"/>
                <w:rFonts w:hint="default" w:ascii="Times New Roman" w:hAnsi="Times New Roman" w:eastAsia="仿宋_GB2312" w:cs="仿宋_GB2312"/>
                <w:highlight w:val="none"/>
                <w:lang w:bidi="ar"/>
              </w:rPr>
              <w:t>现任集团总部高级主管、所属企业中层正职管理人员，或</w:t>
            </w:r>
            <w:r>
              <w:rPr>
                <w:rStyle w:val="13"/>
                <w:rFonts w:ascii="Times New Roman" w:hAnsi="Times New Roman" w:eastAsia="仿宋_GB2312" w:cs="仿宋_GB2312"/>
                <w:highlight w:val="none"/>
                <w:lang w:eastAsia="zh-CN" w:bidi="ar"/>
              </w:rPr>
              <w:t>担</w:t>
            </w:r>
            <w:r>
              <w:rPr>
                <w:rStyle w:val="13"/>
                <w:rFonts w:hint="default" w:ascii="Times New Roman" w:hAnsi="Times New Roman" w:eastAsia="仿宋_GB2312" w:cs="仿宋_GB2312"/>
                <w:highlight w:val="none"/>
                <w:lang w:bidi="ar"/>
              </w:rPr>
              <w:t>任集团总部主管、所属企业中层副职管理人员职务2年及以上。</w:t>
            </w:r>
          </w:p>
          <w:p w14:paraId="2506EDA8">
            <w:pPr>
              <w:spacing w:line="260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13"/>
                <w:rFonts w:hint="default" w:ascii="仿宋_GB2312" w:hAnsi="仿宋_GB2312" w:eastAsia="仿宋_GB2312" w:cs="仿宋_GB2312"/>
                <w:lang w:bidi="ar"/>
              </w:rPr>
              <w:t>.</w:t>
            </w:r>
            <w:r>
              <w:rPr>
                <w:rStyle w:val="13"/>
                <w:rFonts w:hint="default" w:ascii="仿宋_GB2312" w:hAnsi="Times New Roman" w:eastAsia="仿宋_GB2312" w:cs="仿宋_GB2312"/>
                <w:lang w:bidi="ar"/>
              </w:rPr>
              <w:t>需有</w:t>
            </w:r>
            <w:r>
              <w:rPr>
                <w:rStyle w:val="13"/>
                <w:rFonts w:hint="default" w:ascii="Times New Roman" w:hAnsi="Times New Roman" w:eastAsia="仿宋_GB2312" w:cs="Times New Roman"/>
                <w:lang w:bidi="ar"/>
              </w:rPr>
              <w:t>7</w:t>
            </w:r>
            <w:r>
              <w:rPr>
                <w:rStyle w:val="13"/>
                <w:rFonts w:hint="default" w:ascii="仿宋_GB2312" w:hAnsi="Times New Roman" w:eastAsia="仿宋_GB2312" w:cs="仿宋_GB2312"/>
                <w:lang w:bidi="ar"/>
              </w:rPr>
              <w:t>年及以上工作经验，其中从事财务管理工作累计不低于</w:t>
            </w:r>
            <w:r>
              <w:rPr>
                <w:rStyle w:val="13"/>
                <w:rFonts w:hint="default" w:ascii="Times New Roman" w:hAnsi="Times New Roman" w:eastAsia="仿宋_GB2312" w:cs="Times New Roman"/>
                <w:lang w:bidi="ar"/>
              </w:rPr>
              <w:t>5</w:t>
            </w:r>
            <w:r>
              <w:rPr>
                <w:rStyle w:val="13"/>
                <w:rFonts w:hint="default" w:ascii="仿宋_GB2312" w:hAnsi="Times New Roman" w:eastAsia="仿宋_GB2312" w:cs="仿宋_GB2312"/>
                <w:lang w:bidi="ar"/>
              </w:rPr>
              <w:t>年。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A3A4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持有中级会计师及相当水平以上会计类职业资格或职称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7FE4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</w:tr>
      <w:tr w14:paraId="71B5D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0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8D6C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4"/>
                <w:lang w:bidi="ar"/>
              </w:rPr>
              <w:t>合计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B632A">
            <w:pPr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4AA9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71DA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DFF6"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9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F838F">
            <w:pPr>
              <w:spacing w:line="260" w:lineRule="exact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lang w:bidi="ar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2EB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887D">
            <w:pPr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4"/>
                <w:lang w:bidi="ar"/>
              </w:rPr>
            </w:pPr>
          </w:p>
        </w:tc>
      </w:tr>
    </w:tbl>
    <w:p w14:paraId="59C1FE27">
      <w:pPr>
        <w:spacing w:before="156" w:beforeLines="50"/>
        <w:ind w:firstLine="480" w:firstLineChars="200"/>
        <w:rPr>
          <w:rFonts w:ascii="仿宋_GB2312" w:hAnsi="仿宋_GB2312" w:eastAsia="仿宋_GB2312" w:cs="仿宋_GB2312"/>
          <w:color w:val="000000"/>
          <w:kern w:val="0"/>
          <w:szCs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4"/>
          <w:lang w:bidi="ar"/>
        </w:rPr>
        <w:t>说明：工作年限、工作经历、现岗位工作时间均按照整年计算；年龄以报名截止时间计算。</w:t>
      </w:r>
    </w:p>
    <w:p w14:paraId="5FCF1FB5">
      <w:pPr>
        <w:spacing w:before="156" w:beforeLines="50"/>
        <w:ind w:firstLine="480" w:firstLineChars="200"/>
        <w:rPr>
          <w:rFonts w:ascii="仿宋_GB2312" w:hAnsi="仿宋_GB2312" w:eastAsia="仿宋_GB2312" w:cs="仿宋_GB2312"/>
          <w:color w:val="000000"/>
          <w:kern w:val="0"/>
          <w:szCs w:val="24"/>
          <w:lang w:bidi="ar"/>
        </w:rPr>
      </w:pPr>
    </w:p>
    <w:p w14:paraId="20AE5ABC">
      <w:pPr>
        <w:spacing w:before="156" w:beforeLines="50"/>
        <w:ind w:firstLine="480" w:firstLineChars="200"/>
        <w:rPr>
          <w:rFonts w:ascii="仿宋_GB2312" w:hAnsi="仿宋_GB2312" w:eastAsia="仿宋_GB2312" w:cs="仿宋_GB2312"/>
          <w:color w:val="000000"/>
          <w:kern w:val="0"/>
          <w:szCs w:val="24"/>
          <w:lang w:bidi="ar"/>
        </w:rPr>
      </w:pPr>
    </w:p>
    <w:p w14:paraId="312CB471">
      <w:pPr>
        <w:spacing w:before="156" w:beforeLines="50"/>
        <w:ind w:firstLine="480" w:firstLineChars="200"/>
        <w:rPr>
          <w:rFonts w:ascii="仿宋_GB2312" w:hAnsi="仿宋_GB2312" w:eastAsia="仿宋_GB2312" w:cs="仿宋_GB2312"/>
          <w:color w:val="000000"/>
          <w:kern w:val="0"/>
          <w:szCs w:val="24"/>
          <w:lang w:bidi="ar"/>
        </w:rPr>
      </w:pPr>
    </w:p>
    <w:p w14:paraId="01ABAC72">
      <w:pPr>
        <w:spacing w:before="156" w:beforeLines="50"/>
        <w:ind w:firstLine="480" w:firstLineChars="200"/>
        <w:rPr>
          <w:rFonts w:ascii="仿宋_GB2312" w:hAnsi="仿宋_GB2312" w:eastAsia="仿宋_GB2312" w:cs="仿宋_GB2312"/>
          <w:color w:val="000000"/>
          <w:kern w:val="0"/>
          <w:szCs w:val="24"/>
          <w:lang w:bidi="ar"/>
        </w:rPr>
      </w:pPr>
    </w:p>
    <w:p w14:paraId="41F15860">
      <w:pPr>
        <w:spacing w:before="156" w:beforeLines="50"/>
        <w:ind w:firstLine="480" w:firstLineChars="200"/>
        <w:rPr>
          <w:rFonts w:ascii="仿宋_GB2312" w:hAnsi="仿宋_GB2312" w:eastAsia="仿宋_GB2312" w:cs="仿宋_GB2312"/>
          <w:color w:val="000000"/>
          <w:kern w:val="0"/>
          <w:szCs w:val="24"/>
          <w:lang w:bidi="ar"/>
        </w:rPr>
      </w:pPr>
    </w:p>
    <w:p w14:paraId="284241A5">
      <w:pPr>
        <w:spacing w:before="156" w:beforeLines="50"/>
        <w:ind w:firstLine="480" w:firstLineChars="200"/>
        <w:rPr>
          <w:rFonts w:ascii="仿宋_GB2312" w:hAnsi="仿宋_GB2312" w:eastAsia="仿宋_GB2312" w:cs="仿宋_GB2312"/>
          <w:color w:val="000000"/>
          <w:kern w:val="0"/>
          <w:szCs w:val="24"/>
          <w:lang w:bidi="ar"/>
        </w:rPr>
      </w:pPr>
    </w:p>
    <w:p w14:paraId="3CD7B0F8">
      <w:pPr>
        <w:spacing w:before="156" w:beforeLines="50"/>
        <w:ind w:firstLine="480" w:firstLineChars="200"/>
        <w:rPr>
          <w:rFonts w:ascii="仿宋_GB2312" w:hAnsi="仿宋_GB2312" w:eastAsia="仿宋_GB2312" w:cs="仿宋_GB2312"/>
          <w:color w:val="000000"/>
          <w:kern w:val="0"/>
          <w:szCs w:val="24"/>
          <w:lang w:bidi="ar"/>
        </w:rPr>
      </w:pPr>
    </w:p>
    <w:sectPr>
      <w:foot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F008A">
    <w:pPr>
      <w:pStyle w:val="5"/>
      <w:framePr w:w="1701" w:wrap="around" w:vAnchor="text" w:hAnchor="margin" w:xAlign="outside" w:y="1"/>
      <w:snapToGrid/>
      <w:jc w:val="center"/>
      <w:rPr>
        <w:rStyle w:val="11"/>
        <w:rFonts w:ascii="仿宋" w:hAnsi="仿宋" w:eastAsia="仿宋"/>
        <w:sz w:val="28"/>
        <w:szCs w:val="28"/>
      </w:rPr>
    </w:pPr>
    <w:r>
      <w:rPr>
        <w:rStyle w:val="11"/>
        <w:rFonts w:hint="eastAsia" w:ascii="仿宋" w:hAnsi="仿宋" w:eastAsia="仿宋"/>
        <w:sz w:val="28"/>
        <w:szCs w:val="28"/>
      </w:rPr>
      <w:t xml:space="preserve">— </w:t>
    </w:r>
    <w:r>
      <w:rPr>
        <w:rStyle w:val="11"/>
        <w:rFonts w:ascii="Times New Roman" w:hAnsi="Times New Roman" w:eastAsia="仿宋"/>
        <w:sz w:val="28"/>
        <w:szCs w:val="28"/>
      </w:rPr>
      <w:fldChar w:fldCharType="begin"/>
    </w:r>
    <w:r>
      <w:rPr>
        <w:rStyle w:val="11"/>
        <w:rFonts w:ascii="Times New Roman" w:hAnsi="Times New Roman" w:eastAsia="仿宋"/>
        <w:sz w:val="28"/>
        <w:szCs w:val="28"/>
      </w:rPr>
      <w:instrText xml:space="preserve">PAGE  </w:instrText>
    </w:r>
    <w:r>
      <w:rPr>
        <w:rStyle w:val="11"/>
        <w:rFonts w:ascii="Times New Roman" w:hAnsi="Times New Roman" w:eastAsia="仿宋"/>
        <w:sz w:val="28"/>
        <w:szCs w:val="28"/>
      </w:rPr>
      <w:fldChar w:fldCharType="separate"/>
    </w:r>
    <w:r>
      <w:rPr>
        <w:rStyle w:val="11"/>
        <w:rFonts w:ascii="Times New Roman" w:hAnsi="Times New Roman" w:eastAsia="仿宋"/>
        <w:sz w:val="28"/>
        <w:szCs w:val="28"/>
      </w:rPr>
      <w:t>3</w:t>
    </w:r>
    <w:r>
      <w:rPr>
        <w:rStyle w:val="11"/>
        <w:rFonts w:ascii="Times New Roman" w:hAnsi="Times New Roman" w:eastAsia="仿宋"/>
        <w:sz w:val="28"/>
        <w:szCs w:val="28"/>
      </w:rPr>
      <w:fldChar w:fldCharType="end"/>
    </w:r>
    <w:r>
      <w:rPr>
        <w:rStyle w:val="11"/>
        <w:rFonts w:hint="eastAsia" w:ascii="仿宋" w:hAnsi="仿宋" w:eastAsia="仿宋"/>
        <w:sz w:val="28"/>
        <w:szCs w:val="28"/>
      </w:rPr>
      <w:t xml:space="preserve"> —</w:t>
    </w:r>
  </w:p>
  <w:p w14:paraId="200C8487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ECCA8"/>
    <w:multiLevelType w:val="singleLevel"/>
    <w:tmpl w:val="CEAECCA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76B6219"/>
    <w:multiLevelType w:val="singleLevel"/>
    <w:tmpl w:val="776B621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E5961"/>
    <w:rsid w:val="00087E01"/>
    <w:rsid w:val="000C0578"/>
    <w:rsid w:val="000D494B"/>
    <w:rsid w:val="001308F3"/>
    <w:rsid w:val="001F35F6"/>
    <w:rsid w:val="00301E46"/>
    <w:rsid w:val="00350BA7"/>
    <w:rsid w:val="00406730"/>
    <w:rsid w:val="00487A3F"/>
    <w:rsid w:val="004A2ACD"/>
    <w:rsid w:val="004E3891"/>
    <w:rsid w:val="005A3D93"/>
    <w:rsid w:val="005D0898"/>
    <w:rsid w:val="00873F6F"/>
    <w:rsid w:val="009C59B8"/>
    <w:rsid w:val="00A67D50"/>
    <w:rsid w:val="00A901E0"/>
    <w:rsid w:val="00B26019"/>
    <w:rsid w:val="00B30CAE"/>
    <w:rsid w:val="00C068CE"/>
    <w:rsid w:val="00DB0081"/>
    <w:rsid w:val="00DE55A8"/>
    <w:rsid w:val="00E746A3"/>
    <w:rsid w:val="00E870FF"/>
    <w:rsid w:val="00EB5127"/>
    <w:rsid w:val="00F70348"/>
    <w:rsid w:val="00FF3D75"/>
    <w:rsid w:val="03AB48CE"/>
    <w:rsid w:val="053E5961"/>
    <w:rsid w:val="074C4D4B"/>
    <w:rsid w:val="0A742AB5"/>
    <w:rsid w:val="0B41458D"/>
    <w:rsid w:val="0BF912E6"/>
    <w:rsid w:val="0DC646DF"/>
    <w:rsid w:val="10190546"/>
    <w:rsid w:val="157E7141"/>
    <w:rsid w:val="160621E9"/>
    <w:rsid w:val="19831126"/>
    <w:rsid w:val="2AB720F0"/>
    <w:rsid w:val="311E55D6"/>
    <w:rsid w:val="319742FB"/>
    <w:rsid w:val="343148A1"/>
    <w:rsid w:val="344252C8"/>
    <w:rsid w:val="34ED608A"/>
    <w:rsid w:val="35C43701"/>
    <w:rsid w:val="36CE77DA"/>
    <w:rsid w:val="372B0100"/>
    <w:rsid w:val="3CFA3405"/>
    <w:rsid w:val="3CFA462C"/>
    <w:rsid w:val="3E094819"/>
    <w:rsid w:val="3EBF69E4"/>
    <w:rsid w:val="451807FE"/>
    <w:rsid w:val="473F47FA"/>
    <w:rsid w:val="475817CB"/>
    <w:rsid w:val="51AA2AF3"/>
    <w:rsid w:val="5AC869C9"/>
    <w:rsid w:val="5D4A529A"/>
    <w:rsid w:val="619134D5"/>
    <w:rsid w:val="651915C4"/>
    <w:rsid w:val="6530528B"/>
    <w:rsid w:val="673E73EE"/>
    <w:rsid w:val="678272FF"/>
    <w:rsid w:val="6DD27897"/>
    <w:rsid w:val="6EF176E1"/>
    <w:rsid w:val="757D36A9"/>
    <w:rsid w:val="77225A81"/>
    <w:rsid w:val="7B304943"/>
    <w:rsid w:val="7D0D25D6"/>
    <w:rsid w:val="7FE5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批注框文本 字符"/>
    <w:basedOn w:val="10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批注文字 字符"/>
    <w:basedOn w:val="10"/>
    <w:link w:val="3"/>
    <w:qFormat/>
    <w:uiPriority w:val="0"/>
    <w:rPr>
      <w:rFonts w:ascii="Calibri" w:hAnsi="Calibri" w:eastAsia="宋体" w:cs="Times New Roman"/>
      <w:kern w:val="2"/>
      <w:sz w:val="24"/>
      <w:szCs w:val="22"/>
    </w:rPr>
  </w:style>
  <w:style w:type="character" w:customStyle="1" w:styleId="17">
    <w:name w:val="批注主题 字符"/>
    <w:basedOn w:val="16"/>
    <w:link w:val="7"/>
    <w:qFormat/>
    <w:uiPriority w:val="0"/>
    <w:rPr>
      <w:rFonts w:ascii="Calibri" w:hAnsi="Calibri" w:eastAsia="宋体" w:cs="Times New Roman"/>
      <w:b/>
      <w:bCs/>
      <w:kern w:val="2"/>
      <w:sz w:val="24"/>
      <w:szCs w:val="22"/>
    </w:rPr>
  </w:style>
  <w:style w:type="character" w:customStyle="1" w:styleId="18">
    <w:name w:val="页眉 字符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Calibri" w:hAnsi="Calibri" w:eastAsia="宋体" w:cs="Times New Roman"/>
      <w:kern w:val="2"/>
      <w:sz w:val="18"/>
      <w:szCs w:val="22"/>
    </w:rPr>
  </w:style>
  <w:style w:type="paragraph" w:customStyle="1" w:styleId="2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3079</Words>
  <Characters>3137</Characters>
  <Lines>24</Lines>
  <Paragraphs>6</Paragraphs>
  <TotalTime>5</TotalTime>
  <ScaleCrop>false</ScaleCrop>
  <LinksUpToDate>false</LinksUpToDate>
  <CharactersWithSpaces>3214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2025-06-17T11:43:00Z</dcterms:created>
  <dc:creator>ynnkdgb</dc:creator>
  <cp:lastModifiedBy>龙行天下</cp:lastModifiedBy>
  <cp:lastPrinted>2025-07-31T03:41:00Z</cp:lastPrinted>
  <dcterms:modified xsi:type="dcterms:W3CDTF">2025-07-31T11:25:51Z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D27E79D85D034FCDA6995346315CC615_13</vt:lpwstr>
  </property>
  <property fmtid="{D5CDD505-2E9C-101B-9397-08002B2CF9AE}" pid="4" name="KSOTemplateDocerSaveRecord">
    <vt:lpwstr>eyJoZGlkIjoiMmYxMTUzYjkwNjM4OWEwYmViMGU1MTMyOWI5NmUyODQiLCJ1c2VySWQiOiI0MjA3MDAwNzkifQ==</vt:lpwstr>
  </property>
</Properties>
</file>